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023-26-156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LB027 Tischlerarbeiten Nr. 3 BA 3 | Musikschule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LB027 Tischlerarbeiten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